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7"/>
        <w:ind w:hanging="180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ДОВЕРЕННОСТЬ № ___</w:t>
      </w:r>
      <w:r>
        <w:rPr>
          <w:b/>
          <w:lang w:val="ru-RU" w:eastAsia="ru-RU"/>
        </w:rPr>
      </w:r>
      <w:r>
        <w:rPr>
          <w:b/>
          <w:lang w:val="ru-RU" w:eastAsia="ru-RU"/>
        </w:rPr>
      </w:r>
    </w:p>
    <w:p>
      <w:pPr>
        <w:pStyle w:val="717"/>
        <w:ind w:hanging="180"/>
        <w:jc w:val="center"/>
        <w:rPr>
          <w:b/>
          <w:lang w:val="ru-RU" w:eastAsia="ru-RU"/>
        </w:rPr>
      </w:pPr>
      <w:r>
        <w:rPr>
          <w:b/>
          <w:lang w:val="ru-RU" w:eastAsia="ru-RU"/>
        </w:rPr>
      </w:r>
      <w:r>
        <w:rPr>
          <w:b/>
          <w:lang w:val="ru-RU" w:eastAsia="ru-RU"/>
        </w:rPr>
      </w:r>
    </w:p>
    <w:p>
      <w:pPr>
        <w:pStyle w:val="717"/>
        <w:ind w:hanging="180"/>
        <w:jc w:val="center"/>
        <w:rPr>
          <w:b/>
          <w:lang w:val="ru-RU" w:eastAsia="ru-RU"/>
        </w:rPr>
      </w:pPr>
      <w:r>
        <w:rPr>
          <w:b/>
          <w:lang w:val="ru-RU" w:eastAsia="ru-RU"/>
        </w:rPr>
      </w:r>
      <w:r>
        <w:rPr>
          <w:b/>
          <w:lang w:val="ru-RU" w:eastAsia="ru-RU"/>
        </w:rPr>
      </w:r>
    </w:p>
    <w:p>
      <w:pPr>
        <w:pStyle w:val="717"/>
        <w:jc w:val="center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ind w:right="-110"/>
        <w:jc w:val="center"/>
        <w:rPr>
          <w:lang w:val="ru-RU"/>
        </w:rPr>
      </w:pPr>
      <w:r/>
      <w:bookmarkStart w:id="0" w:name="_Hlk164342236"/>
      <w:r>
        <w:rPr>
          <w:b/>
          <w:lang w:val="ru-RU"/>
        </w:rPr>
        <w:t xml:space="preserve">«____» __________ 20    г.</w:t>
      </w:r>
      <w:r>
        <w:rPr>
          <w:b/>
          <w:lang w:val="ru-RU"/>
        </w:rPr>
        <w:tab/>
        <w:tab/>
        <w:tab/>
        <w:tab/>
        <w:tab/>
        <w:tab/>
        <w:tab/>
        <w:tab/>
        <w:tab/>
      </w:r>
      <w:r>
        <w:rPr>
          <w:b/>
          <w:lang w:val="ru-RU"/>
        </w:rPr>
        <w:t xml:space="preserve">г. Москва</w:t>
      </w:r>
      <w:r>
        <w:rPr>
          <w:lang w:val="ru-RU"/>
        </w:rPr>
      </w:r>
      <w:r>
        <w:rPr>
          <w:lang w:val="ru-RU"/>
        </w:rPr>
      </w:r>
    </w:p>
    <w:p>
      <w:pPr>
        <w:pStyle w:val="717"/>
        <w:jc w:val="center"/>
        <w:rPr>
          <w:lang w:val="ru-RU" w:eastAsia="ru-RU"/>
        </w:rPr>
      </w:pPr>
      <w:r/>
      <w:bookmarkEnd w:id="0"/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rPr>
          <w:lang w:val="ru-RU" w:eastAsia="ru-RU"/>
        </w:rPr>
      </w:pPr>
      <w:r/>
      <w:bookmarkStart w:id="1" w:name="_Hlk164342198"/>
      <w:r>
        <w:rPr>
          <w:lang w:val="ru-RU" w:eastAsia="ru-RU"/>
        </w:rPr>
        <w:t xml:space="preserve">Настоящей доверенностью </w:t>
      </w:r>
      <w:r>
        <w:rPr>
          <w:b/>
          <w:lang w:val="ru-RU"/>
        </w:rPr>
        <w:t xml:space="preserve">Общество с ограниченной ответственностью «____</w:t>
      </w:r>
      <w:r>
        <w:rPr>
          <w:b/>
          <w:bCs/>
          <w:lang w:val="ru-RU"/>
        </w:rPr>
        <w:t xml:space="preserve">»</w:t>
      </w:r>
      <w:r>
        <w:rPr>
          <w:b/>
          <w:lang w:val="ru-RU" w:eastAsia="ru-RU"/>
        </w:rPr>
        <w:t xml:space="preserve">,</w:t>
      </w:r>
      <w:r>
        <w:rPr>
          <w:lang w:val="ru-RU" w:eastAsia="ru-RU"/>
        </w:rPr>
        <w:t xml:space="preserve"> именуемое в дальнейшем «Доверитель», имеющее место нахождения по адресу: ___________</w:t>
      </w:r>
      <w:r>
        <w:rPr>
          <w:lang w:val="ru-RU" w:eastAsia="ru-RU"/>
        </w:rPr>
        <w:t xml:space="preserve">_</w:t>
      </w:r>
      <w:r>
        <w:rPr>
          <w:lang w:val="ru-RU" w:eastAsia="ru-RU"/>
        </w:rPr>
        <w:t xml:space="preserve">____, в лице _____________, де</w:t>
      </w:r>
      <w:r>
        <w:rPr>
          <w:lang w:val="ru-RU" w:eastAsia="ru-RU"/>
        </w:rPr>
        <w:t xml:space="preserve">йствующей на основании _______</w:t>
      </w:r>
      <w:r>
        <w:rPr>
          <w:lang w:val="ru-RU" w:eastAsia="ru-RU"/>
        </w:rPr>
        <w:t xml:space="preserve">_____, 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rPr>
          <w:lang w:val="ru-RU" w:eastAsia="ru-RU"/>
        </w:rPr>
      </w:pPr>
      <w:r/>
      <w:bookmarkEnd w:id="1"/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rPr>
          <w:lang w:val="ru-RU" w:eastAsia="ru-RU"/>
        </w:rPr>
      </w:pPr>
      <w:r>
        <w:rPr>
          <w:lang w:val="ru-RU" w:eastAsia="ru-RU"/>
        </w:rPr>
        <w:t xml:space="preserve">ДОВЕРЯЕТ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rPr>
          <w:lang w:val="ru-RU" w:eastAsia="ru-RU"/>
        </w:rPr>
      </w:pPr>
      <w:r>
        <w:rPr>
          <w:lang w:val="ru-RU" w:eastAsia="ru-RU"/>
        </w:rPr>
        <w:t xml:space="preserve">______________________________________________________________________</w:t>
      </w:r>
      <w:r>
        <w:rPr>
          <w:lang w:val="ru-RU" w:eastAsia="ru-RU"/>
        </w:rPr>
        <w:t xml:space="preserve">___________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rPr>
          <w:lang w:val="ru-RU" w:eastAsia="ru-RU"/>
        </w:rPr>
      </w:pPr>
      <w:r>
        <w:rPr>
          <w:lang w:val="ru-RU" w:eastAsia="ru-RU"/>
        </w:rPr>
        <w:t xml:space="preserve">Паспорт серия</w:t>
      </w:r>
      <w:r>
        <w:rPr>
          <w:lang w:val="ru-RU" w:eastAsia="ru-RU"/>
        </w:rPr>
        <w:tab/>
      </w:r>
      <w:r>
        <w:rPr>
          <w:lang w:val="ru-RU" w:eastAsia="ru-RU"/>
        </w:rPr>
        <w:t xml:space="preserve">_____________</w:t>
      </w:r>
      <w:r>
        <w:rPr>
          <w:lang w:val="ru-RU" w:eastAsia="ru-RU"/>
        </w:rPr>
        <w:t xml:space="preserve">№_____________________________________________</w:t>
      </w:r>
      <w:r>
        <w:rPr>
          <w:lang w:val="ru-RU" w:eastAsia="ru-RU"/>
        </w:rPr>
        <w:t xml:space="preserve">___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rPr>
          <w:lang w:val="ru-RU" w:eastAsia="ru-RU"/>
        </w:rPr>
      </w:pPr>
      <w:r>
        <w:rPr>
          <w:lang w:val="ru-RU" w:eastAsia="ru-RU"/>
        </w:rPr>
        <w:t xml:space="preserve">Выдан</w:t>
      </w:r>
      <w:r>
        <w:rPr>
          <w:lang w:val="ru-RU" w:eastAsia="ru-RU"/>
        </w:rPr>
        <w:tab/>
      </w:r>
      <w:r>
        <w:rPr>
          <w:lang w:val="ru-RU" w:eastAsia="ru-RU"/>
        </w:rPr>
        <w:t xml:space="preserve">__________________________________________</w:t>
      </w:r>
      <w:r>
        <w:rPr>
          <w:lang w:val="ru-RU" w:eastAsia="ru-RU"/>
        </w:rPr>
        <w:t xml:space="preserve">____________________</w:t>
      </w:r>
      <w:r>
        <w:rPr>
          <w:lang w:val="ru-RU" w:eastAsia="ru-RU"/>
        </w:rPr>
        <w:t xml:space="preserve">_</w:t>
      </w:r>
      <w:r>
        <w:rPr>
          <w:lang w:val="ru-RU" w:eastAsia="ru-RU"/>
        </w:rPr>
        <w:t xml:space="preserve">____________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rPr>
          <w:lang w:val="ru-RU" w:eastAsia="ru-RU"/>
        </w:rPr>
      </w:pPr>
      <w:r>
        <w:rPr>
          <w:lang w:val="ru-RU" w:eastAsia="ru-RU"/>
        </w:rPr>
        <w:t xml:space="preserve">Водительское удостоверение</w:t>
      </w:r>
      <w:r>
        <w:rPr>
          <w:lang w:val="ru-RU" w:eastAsia="ru-RU"/>
        </w:rPr>
        <w:t xml:space="preserve">_______________________________________________________</w:t>
      </w:r>
      <w:r>
        <w:rPr>
          <w:lang w:val="ru-RU" w:eastAsia="ru-RU"/>
        </w:rPr>
        <w:t xml:space="preserve">_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rPr>
          <w:lang w:val="ru-RU" w:eastAsia="ru-RU"/>
        </w:rPr>
      </w:pPr>
      <w:r>
        <w:rPr>
          <w:lang w:val="ru-RU" w:eastAsia="ru-RU"/>
        </w:rPr>
        <w:t xml:space="preserve">Выдано</w:t>
      </w:r>
      <w:r>
        <w:rPr>
          <w:lang w:val="ru-RU" w:eastAsia="ru-RU"/>
        </w:rPr>
        <w:tab/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rPr>
          <w:lang w:val="ru-RU" w:eastAsia="ru-RU"/>
        </w:rPr>
      </w:pPr>
      <w:r>
        <w:rPr>
          <w:lang w:val="ru-RU" w:eastAsia="ru-RU"/>
        </w:rPr>
        <w:t xml:space="preserve">Место жител</w:t>
      </w:r>
      <w:r>
        <w:rPr>
          <w:lang w:val="ru-RU" w:eastAsia="ru-RU"/>
        </w:rPr>
        <w:t xml:space="preserve">ь</w:t>
      </w:r>
      <w:r>
        <w:rPr>
          <w:lang w:val="ru-RU" w:eastAsia="ru-RU"/>
        </w:rPr>
        <w:t xml:space="preserve">ства_________________________________________________________________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numPr>
          <w:ilvl w:val="0"/>
          <w:numId w:val="2"/>
        </w:numPr>
        <w:ind w:left="0" w:hanging="11"/>
        <w:jc w:val="both"/>
        <w:rPr>
          <w:lang w:val="ru-RU" w:eastAsia="ru-RU"/>
        </w:rPr>
      </w:pPr>
      <w:r>
        <w:rPr>
          <w:lang w:val="ru-RU" w:eastAsia="ru-RU"/>
        </w:rPr>
        <w:t xml:space="preserve">заверять учредительные, уставные, финансовые док</w:t>
      </w:r>
      <w:r>
        <w:rPr>
          <w:lang w:val="ru-RU" w:eastAsia="ru-RU"/>
        </w:rPr>
        <w:t xml:space="preserve">ументы компании, а так</w:t>
      </w:r>
      <w:r>
        <w:rPr>
          <w:lang w:val="ru-RU" w:eastAsia="ru-RU"/>
        </w:rPr>
        <w:t xml:space="preserve">же подписывать анкету на получение лизинга в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«</w:t>
      </w:r>
      <w:r>
        <w:rPr>
          <w:lang w:val="ru-RU" w:eastAsia="ru-RU"/>
        </w:rPr>
        <w:t xml:space="preserve">ЛК ПроДвижение</w:t>
      </w:r>
      <w:r>
        <w:rPr>
          <w:lang w:val="ru-RU" w:eastAsia="ru-RU"/>
        </w:rPr>
        <w:t xml:space="preserve">»</w:t>
      </w:r>
      <w:r>
        <w:rPr>
          <w:lang w:val="ru-RU" w:eastAsia="ru-RU"/>
        </w:rPr>
        <w:t xml:space="preserve"> ООО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ind w:hanging="11"/>
        <w:jc w:val="both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numPr>
          <w:ilvl w:val="0"/>
          <w:numId w:val="2"/>
        </w:numPr>
        <w:ind w:left="0" w:hanging="11"/>
        <w:jc w:val="both"/>
        <w:rPr>
          <w:lang w:val="ru-RU" w:eastAsia="ru-RU"/>
        </w:rPr>
      </w:pPr>
      <w:r>
        <w:rPr>
          <w:lang w:val="ru-RU" w:eastAsia="ru-RU"/>
        </w:rPr>
        <w:t xml:space="preserve">подписывать договоры л</w:t>
      </w:r>
      <w:r>
        <w:rPr>
          <w:lang w:val="ru-RU" w:eastAsia="ru-RU"/>
        </w:rPr>
        <w:t xml:space="preserve">изинга, купл</w:t>
      </w:r>
      <w:r>
        <w:rPr>
          <w:lang w:val="ru-RU" w:eastAsia="ru-RU"/>
        </w:rPr>
        <w:t xml:space="preserve">и-продажи, О</w:t>
      </w:r>
      <w:r>
        <w:rPr>
          <w:lang w:val="ru-RU" w:eastAsia="ru-RU"/>
        </w:rPr>
        <w:t xml:space="preserve">бщие условия, </w:t>
      </w:r>
      <w:r>
        <w:rPr>
          <w:lang w:val="ru-RU" w:eastAsia="ru-RU"/>
        </w:rPr>
        <w:t xml:space="preserve">договоры поручительства</w:t>
      </w:r>
      <w:r>
        <w:rPr>
          <w:lang w:val="ru-RU" w:eastAsia="ru-RU"/>
        </w:rPr>
        <w:t xml:space="preserve">, дополнительные соглашения,</w:t>
      </w: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заключенные с </w:t>
      </w:r>
      <w:r>
        <w:rPr>
          <w:lang w:val="ru-RU" w:eastAsia="ru-RU"/>
        </w:rPr>
        <w:t xml:space="preserve">«ЛК ПроДвижение» </w:t>
      </w:r>
      <w:r>
        <w:rPr>
          <w:lang w:val="ru-RU" w:eastAsia="ru-RU"/>
        </w:rPr>
        <w:t xml:space="preserve">ООО, а </w:t>
      </w:r>
      <w:r>
        <w:rPr>
          <w:lang w:val="ru-RU" w:eastAsia="ru-RU"/>
        </w:rPr>
        <w:t xml:space="preserve">также</w:t>
      </w:r>
      <w:r>
        <w:rPr>
          <w:lang w:val="ru-RU" w:eastAsia="ru-RU"/>
        </w:rPr>
        <w:t xml:space="preserve"> акты приема </w:t>
      </w:r>
      <w:r>
        <w:rPr>
          <w:lang w:val="ru-RU" w:eastAsia="ru-RU"/>
        </w:rPr>
        <w:t xml:space="preserve">передачи ТС</w:t>
      </w:r>
      <w:r>
        <w:rPr>
          <w:lang w:val="ru-RU" w:eastAsia="ru-RU"/>
        </w:rPr>
        <w:t xml:space="preserve">.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rPr>
          <w:bCs/>
          <w:lang w:val="ru-RU" w:eastAsia="ru-RU"/>
        </w:rPr>
      </w:pPr>
      <w:r>
        <w:rPr>
          <w:bCs/>
          <w:lang w:val="ru-RU" w:eastAsia="ru-RU"/>
        </w:rPr>
        <w:t xml:space="preserve">Полномочия по настоящей Доверенности не могут быть передоверены третьим лицам.</w:t>
      </w:r>
      <w:r>
        <w:rPr>
          <w:bCs/>
          <w:lang w:val="ru-RU" w:eastAsia="ru-RU"/>
        </w:rPr>
      </w:r>
      <w:r>
        <w:rPr>
          <w:bCs/>
          <w:lang w:val="ru-RU" w:eastAsia="ru-RU"/>
        </w:rPr>
      </w:r>
    </w:p>
    <w:p>
      <w:pPr>
        <w:pStyle w:val="717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 xml:space="preserve">Довер</w:t>
      </w:r>
      <w:r>
        <w:rPr>
          <w:bCs/>
          <w:lang w:val="ru-RU" w:eastAsia="ru-RU"/>
        </w:rPr>
        <w:t xml:space="preserve">енность действительна до</w:t>
      </w:r>
      <w:r>
        <w:rPr>
          <w:bCs/>
          <w:lang w:val="ru-RU" w:eastAsia="ru-RU"/>
        </w:rPr>
        <w:t xml:space="preserve"> </w:t>
      </w:r>
      <w:r>
        <w:rPr>
          <w:b/>
          <w:bCs/>
          <w:lang w:val="ru-RU" w:eastAsia="ru-RU"/>
        </w:rPr>
        <w:t xml:space="preserve">______________ </w:t>
      </w:r>
      <w:r>
        <w:rPr>
          <w:bCs/>
          <w:lang w:val="ru-RU" w:eastAsia="ru-RU"/>
        </w:rPr>
        <w:t xml:space="preserve">года.</w:t>
      </w:r>
      <w:r>
        <w:rPr>
          <w:bCs/>
          <w:lang w:val="ru-RU" w:eastAsia="ru-RU"/>
        </w:rPr>
      </w:r>
      <w:r>
        <w:rPr>
          <w:bCs/>
          <w:lang w:val="ru-RU" w:eastAsia="ru-RU"/>
        </w:rPr>
      </w:r>
    </w:p>
    <w:p>
      <w:pPr>
        <w:pStyle w:val="717"/>
        <w:jc w:val="both"/>
        <w:rPr>
          <w:bCs/>
          <w:lang w:val="ru-RU" w:eastAsia="ru-RU"/>
        </w:rPr>
      </w:pPr>
      <w:r>
        <w:rPr>
          <w:bCs/>
          <w:lang w:val="ru-RU" w:eastAsia="ru-RU"/>
        </w:rPr>
      </w:r>
      <w:r>
        <w:rPr>
          <w:bCs/>
          <w:lang w:val="ru-RU" w:eastAsia="ru-RU"/>
        </w:rPr>
      </w:r>
    </w:p>
    <w:p>
      <w:pPr>
        <w:pStyle w:val="717"/>
        <w:jc w:val="both"/>
        <w:spacing w:after="120"/>
        <w:rPr>
          <w:lang w:val="ru-RU" w:eastAsia="ru-RU"/>
        </w:rPr>
      </w:pPr>
      <w:r>
        <w:rPr>
          <w:lang w:val="ru-RU" w:eastAsia="ru-RU"/>
        </w:rPr>
        <w:t xml:space="preserve">Подпись доверенного лица _______________ удостоверяю.</w:t>
      </w: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spacing w:after="120"/>
        <w:rPr>
          <w:lang w:val="ru-RU" w:eastAsia="ru-RU"/>
        </w:rPr>
      </w:pPr>
      <w:r>
        <w:rPr>
          <w:lang w:val="ru-RU" w:eastAsia="ru-RU"/>
        </w:rPr>
      </w:r>
      <w:r>
        <w:rPr>
          <w:lang w:val="ru-RU" w:eastAsia="ru-RU"/>
        </w:rPr>
      </w:r>
    </w:p>
    <w:p>
      <w:pPr>
        <w:pStyle w:val="717"/>
        <w:jc w:val="both"/>
        <w:spacing w:after="120"/>
        <w:rPr>
          <w:b/>
          <w:bCs/>
          <w:i/>
          <w:lang w:val="ru-RU" w:eastAsia="ru-RU"/>
        </w:rPr>
      </w:pPr>
      <w:r>
        <w:rPr>
          <w:b/>
          <w:bCs/>
          <w:i/>
          <w:lang w:val="ru-RU" w:eastAsia="ru-RU"/>
        </w:rPr>
        <w:t xml:space="preserve">Название должности </w:t>
      </w:r>
      <w:r>
        <w:rPr>
          <w:b/>
          <w:bCs/>
          <w:i/>
          <w:lang w:val="ru-RU" w:eastAsia="ru-RU"/>
        </w:rPr>
      </w:r>
      <w:r>
        <w:rPr>
          <w:b/>
          <w:bCs/>
          <w:i/>
          <w:lang w:val="ru-RU" w:eastAsia="ru-RU"/>
        </w:rPr>
      </w:r>
    </w:p>
    <w:p>
      <w:pPr>
        <w:pStyle w:val="717"/>
        <w:jc w:val="both"/>
        <w:spacing w:after="120"/>
        <w:rPr>
          <w:b/>
          <w:bCs/>
          <w:i/>
          <w:lang w:val="ru-RU" w:eastAsia="ru-RU"/>
        </w:rPr>
      </w:pPr>
      <w:r>
        <w:rPr>
          <w:b/>
          <w:bCs/>
          <w:i/>
          <w:lang w:val="ru-RU" w:eastAsia="ru-RU"/>
        </w:rPr>
        <w:t xml:space="preserve">руковод</w:t>
      </w:r>
      <w:r>
        <w:rPr>
          <w:b/>
          <w:bCs/>
          <w:i/>
          <w:lang w:val="ru-RU" w:eastAsia="ru-RU"/>
        </w:rPr>
        <w:t xml:space="preserve">ителя </w:t>
      </w:r>
      <w:r>
        <w:rPr>
          <w:b/>
          <w:bCs/>
          <w:i/>
          <w:lang w:val="ru-RU" w:eastAsia="ru-RU"/>
        </w:rPr>
        <w:t xml:space="preserve">организации-лизингополучателя</w:t>
      </w:r>
      <w:r>
        <w:rPr>
          <w:bCs/>
          <w:i/>
          <w:lang w:val="ru-RU" w:eastAsia="ru-RU"/>
        </w:rPr>
        <w:tab/>
      </w:r>
      <w:r>
        <w:rPr>
          <w:bCs/>
          <w:i/>
          <w:lang w:val="ru-RU" w:eastAsia="ru-RU"/>
        </w:rPr>
        <w:t xml:space="preserve">___________________</w:t>
      </w:r>
      <w:r>
        <w:rPr>
          <w:bCs/>
          <w:i/>
          <w:lang w:val="ru-RU" w:eastAsia="ru-RU"/>
        </w:rPr>
        <w:tab/>
      </w:r>
      <w:r>
        <w:rPr>
          <w:b/>
          <w:bCs/>
          <w:i/>
          <w:lang w:val="ru-RU" w:eastAsia="ru-RU"/>
        </w:rPr>
        <w:t xml:space="preserve">ФИО</w:t>
      </w:r>
      <w:r>
        <w:rPr>
          <w:b/>
          <w:bCs/>
          <w:i/>
          <w:lang w:val="ru-RU" w:eastAsia="ru-RU"/>
        </w:rPr>
      </w:r>
      <w:r>
        <w:rPr>
          <w:b/>
          <w:bCs/>
          <w:i/>
          <w:lang w:val="ru-RU" w:eastAsia="ru-RU"/>
        </w:rPr>
      </w:r>
    </w:p>
    <w:p>
      <w:pPr>
        <w:pStyle w:val="717"/>
        <w:ind w:left="3540" w:firstLine="708"/>
        <w:jc w:val="center"/>
        <w:spacing w:after="120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подпись</w:t>
      </w:r>
      <w:r>
        <w:rPr>
          <w:b/>
          <w:bCs/>
          <w:lang w:val="ru-RU" w:eastAsia="ru-RU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1906" w:h="16838" w:orient="portrait"/>
      <w:pgMar w:top="1440" w:right="1080" w:bottom="709" w:left="10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right"/>
      <w:rPr>
        <w:color w:val="808080"/>
        <w:sz w:val="14"/>
        <w:lang w:val="en-US"/>
      </w:rPr>
    </w:pPr>
    <w:r>
      <w:rPr>
        <w:color w:val="808080"/>
        <w:sz w:val="14"/>
        <w:lang w:val="en-US"/>
      </w:rPr>
      <w:t xml:space="preserve">LEGAL-311</w:t>
    </w:r>
    <w:r>
      <w:rPr>
        <w:color w:val="808080"/>
        <w:sz w:val="14"/>
        <w:lang w:val="en-US"/>
      </w:rPr>
    </w:r>
    <w:r>
      <w:rPr>
        <w:color w:val="808080"/>
        <w:sz w:val="14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1638935</wp:posOffset>
              </wp:positionH>
              <wp:positionV relativeFrom="paragraph">
                <wp:posOffset>0</wp:posOffset>
              </wp:positionV>
              <wp:extent cx="3429000" cy="17272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4290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24288;o:allowoverlap:true;o:allowincell:true;mso-position-horizontal-relative:text;margin-left:129.05pt;mso-position-horizontal:absolute;mso-position-vertical-relative:text;margin-top:0.00pt;mso-position-vertical:absolute;width:270.00pt;height:13.60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32"/>
      <w:ind w:left="170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</w:rPr>
    </w:pPr>
    <w:r>
      <w:rPr>
        <w:rFonts w:ascii="Arial" w:hAnsi="Arial" w:cs="Arial"/>
        <w:caps/>
        <w:color w:val="333333"/>
      </w:rPr>
    </w:r>
    <w:r>
      <w:rPr>
        <w:rFonts w:ascii="Arial" w:hAnsi="Arial" w:cs="Arial"/>
        <w:caps/>
        <w:color w:val="333333"/>
      </w:rPr>
    </w:r>
  </w:p>
  <w:p>
    <w:pPr>
      <w:pStyle w:val="724"/>
      <w:jc w:val="center"/>
      <w:tabs>
        <w:tab w:val="clear" w:pos="4677" w:leader="none"/>
        <w:tab w:val="clear" w:pos="9355" w:leader="none"/>
      </w:tabs>
      <w:rPr>
        <w:rFonts w:ascii="Arial" w:hAnsi="Arial" w:cs="Arial"/>
        <w:caps/>
        <w:color w:val="333333"/>
        <w:sz w:val="14"/>
        <w:szCs w:val="14"/>
        <w:lang w:val="ru-RU"/>
      </w:rPr>
    </w:pP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ООО «Фольксваген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ГРУП ФИНАНЦ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», ИНН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7702349370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br w:type="textWrapping" w:clear="all"/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ОГРН 1037702015955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107045, Москва, ул. Трубная д.12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  <w:br w:type="textWrapping" w:clear="all"/>
      <w:t xml:space="preserve">Адрес для корреспонденц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ии: 117485, Москва, ул. Обручева д.30/1, стр.1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 </w:t>
      <w:br w:type="textWrapping" w:clear="all"/>
      <w:t xml:space="preserve">тел.: +7 (495) 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-5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7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, факс: +7 (495) 258-81-54   </w:t>
    </w:r>
    <w:r>
      <w:rPr>
        <w:rFonts w:ascii="Arial" w:hAnsi="Arial" w:cs="Arial"/>
        <w:caps/>
        <w:color w:val="333333"/>
        <w:sz w:val="14"/>
        <w:szCs w:val="14"/>
      </w:rPr>
      <w:fldChar w:fldCharType="begin"/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</w:instrText>
    </w:r>
    <w:r>
      <w:rPr>
        <w:rFonts w:ascii="Arial" w:hAnsi="Arial" w:cs="Arial"/>
        <w:caps/>
        <w:color w:val="333333"/>
        <w:sz w:val="14"/>
        <w:szCs w:val="14"/>
      </w:rPr>
      <w:instrText xml:space="preserve">H</w:instrText>
    </w:r>
    <w:r>
      <w:rPr>
        <w:rFonts w:ascii="Arial" w:hAnsi="Arial" w:cs="Arial"/>
        <w:caps/>
        <w:color w:val="333333"/>
        <w:sz w:val="14"/>
        <w:szCs w:val="14"/>
      </w:rPr>
      <w:instrText xml:space="preserve">YPERLI</w:instrText>
    </w:r>
    <w:r>
      <w:rPr>
        <w:rFonts w:ascii="Arial" w:hAnsi="Arial" w:cs="Arial"/>
        <w:caps/>
        <w:color w:val="333333"/>
        <w:sz w:val="14"/>
        <w:szCs w:val="14"/>
      </w:rPr>
      <w:instrText xml:space="preserve">NK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 "</w:instrText>
    </w:r>
    <w:r>
      <w:rPr>
        <w:rFonts w:ascii="Arial" w:hAnsi="Arial" w:cs="Arial"/>
        <w:caps/>
        <w:color w:val="333333"/>
        <w:sz w:val="14"/>
        <w:szCs w:val="14"/>
      </w:rPr>
      <w:instrText xml:space="preserve">http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://</w:instrText>
    </w:r>
    <w:r>
      <w:rPr>
        <w:rFonts w:ascii="Arial" w:hAnsi="Arial" w:cs="Arial"/>
        <w:caps/>
        <w:color w:val="333333"/>
        <w:sz w:val="14"/>
        <w:szCs w:val="14"/>
      </w:rPr>
      <w:instrText xml:space="preserve">www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vwfs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.</w:instrText>
    </w:r>
    <w:r>
      <w:rPr>
        <w:rFonts w:ascii="Arial" w:hAnsi="Arial" w:cs="Arial"/>
        <w:caps/>
        <w:color w:val="333333"/>
        <w:sz w:val="14"/>
        <w:szCs w:val="14"/>
      </w:rPr>
      <w:instrText xml:space="preserve">ru</w:instrText>
    </w:r>
    <w:r>
      <w:rPr>
        <w:rFonts w:ascii="Arial" w:hAnsi="Arial" w:cs="Arial"/>
        <w:caps/>
        <w:color w:val="333333"/>
        <w:sz w:val="14"/>
        <w:szCs w:val="14"/>
        <w:lang w:val="ru-RU"/>
      </w:rPr>
      <w:instrText xml:space="preserve">" </w:instrText>
    </w:r>
    <w:r>
      <w:rPr>
        <w:rFonts w:ascii="Arial" w:hAnsi="Arial" w:cs="Arial"/>
        <w:caps/>
        <w:color w:val="333333"/>
        <w:sz w:val="14"/>
        <w:szCs w:val="14"/>
      </w:rPr>
      <w:fldChar w:fldCharType="separate"/>
    </w:r>
    <w:r>
      <w:rPr>
        <w:rFonts w:ascii="Arial" w:hAnsi="Arial" w:cs="Arial"/>
        <w:caps/>
        <w:color w:val="333333"/>
        <w:sz w:val="14"/>
        <w:szCs w:val="14"/>
      </w:rPr>
      <w:t xml:space="preserve">www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vwfs</w:t>
    </w:r>
    <w:r>
      <w:rPr>
        <w:rFonts w:ascii="Arial" w:hAnsi="Arial" w:cs="Arial"/>
        <w:caps/>
        <w:color w:val="333333"/>
        <w:sz w:val="14"/>
        <w:szCs w:val="14"/>
        <w:lang w:val="ru-RU"/>
      </w:rPr>
      <w:t xml:space="preserve">.</w:t>
    </w:r>
    <w:r>
      <w:rPr>
        <w:rFonts w:ascii="Arial" w:hAnsi="Arial" w:cs="Arial"/>
        <w:caps/>
        <w:color w:val="333333"/>
        <w:sz w:val="14"/>
        <w:szCs w:val="14"/>
      </w:rPr>
      <w:t xml:space="preserve">ru</w:t>
    </w:r>
    <w:r>
      <w:rPr>
        <w:rFonts w:ascii="Arial" w:hAnsi="Arial" w:cs="Arial"/>
        <w:caps/>
        <w:color w:val="333333"/>
        <w:sz w:val="14"/>
        <w:szCs w:val="14"/>
      </w:rPr>
      <w:fldChar w:fldCharType="end"/>
    </w:r>
    <w:r>
      <w:rPr>
        <w:rFonts w:ascii="Arial" w:hAnsi="Arial" w:cs="Arial"/>
        <w:caps/>
        <w:color w:val="333333"/>
        <w:sz w:val="14"/>
        <w:szCs w:val="14"/>
        <w:lang w:val="ru-RU"/>
      </w:rPr>
    </w:r>
    <w:r>
      <w:rPr>
        <w:rFonts w:ascii="Arial" w:hAnsi="Arial" w:cs="Arial"/>
        <w:caps/>
        <w:color w:val="333333"/>
        <w:sz w:val="14"/>
        <w:szCs w:val="14"/>
        <w:lang w:val="ru-RU"/>
      </w:rPr>
    </w:r>
  </w:p>
  <w:p>
    <w:pPr>
      <w:pStyle w:val="7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next w:val="717"/>
    <w:link w:val="717"/>
    <w:qFormat/>
    <w:rPr>
      <w:sz w:val="24"/>
      <w:szCs w:val="24"/>
      <w:lang w:val="de-DE" w:eastAsia="de-DE" w:bidi="ar-SA"/>
    </w:rPr>
  </w:style>
  <w:style w:type="paragraph" w:styleId="718">
    <w:name w:val="Заголовок 1"/>
    <w:basedOn w:val="717"/>
    <w:next w:val="717"/>
    <w:link w:val="731"/>
    <w:qFormat/>
    <w:pPr>
      <w:jc w:val="center"/>
      <w:keepNext/>
      <w:outlineLvl w:val="0"/>
    </w:pPr>
    <w:rPr>
      <w:sz w:val="22"/>
      <w:u w:val="single"/>
      <w:lang w:val="ru-RU" w:eastAsia="en-US"/>
    </w:rPr>
  </w:style>
  <w:style w:type="paragraph" w:styleId="719">
    <w:name w:val="Заголовок 2"/>
    <w:basedOn w:val="717"/>
    <w:next w:val="717"/>
    <w:link w:val="744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720">
    <w:name w:val="Основной шрифт абзаца"/>
    <w:next w:val="720"/>
    <w:link w:val="717"/>
    <w:semiHidden/>
  </w:style>
  <w:style w:type="table" w:styleId="721">
    <w:name w:val="Обычная таблица"/>
    <w:next w:val="721"/>
    <w:link w:val="717"/>
    <w:semiHidden/>
    <w:tblPr/>
  </w:style>
  <w:style w:type="numbering" w:styleId="722">
    <w:name w:val="Нет списка"/>
    <w:next w:val="722"/>
    <w:link w:val="717"/>
    <w:uiPriority w:val="99"/>
    <w:semiHidden/>
  </w:style>
  <w:style w:type="paragraph" w:styleId="723">
    <w:name w:val="Текст выноски"/>
    <w:basedOn w:val="717"/>
    <w:next w:val="723"/>
    <w:link w:val="717"/>
    <w:semiHidden/>
    <w:rPr>
      <w:rFonts w:ascii="Tahoma" w:hAnsi="Tahoma" w:cs="Tahoma"/>
      <w:sz w:val="16"/>
      <w:szCs w:val="16"/>
    </w:rPr>
  </w:style>
  <w:style w:type="paragraph" w:styleId="724">
    <w:name w:val="Нижний колонтитул"/>
    <w:basedOn w:val="717"/>
    <w:next w:val="724"/>
    <w:link w:val="734"/>
    <w:pPr>
      <w:tabs>
        <w:tab w:val="center" w:pos="4677" w:leader="none"/>
        <w:tab w:val="right" w:pos="9355" w:leader="none"/>
      </w:tabs>
    </w:pPr>
  </w:style>
  <w:style w:type="character" w:styleId="725">
    <w:name w:val="Номер страницы"/>
    <w:basedOn w:val="720"/>
    <w:next w:val="725"/>
    <w:link w:val="717"/>
  </w:style>
  <w:style w:type="character" w:styleId="726">
    <w:name w:val="Знак примечания"/>
    <w:next w:val="726"/>
    <w:link w:val="717"/>
    <w:semiHidden/>
    <w:rPr>
      <w:sz w:val="16"/>
      <w:szCs w:val="16"/>
    </w:rPr>
  </w:style>
  <w:style w:type="paragraph" w:styleId="727">
    <w:name w:val="Текст примечания"/>
    <w:basedOn w:val="717"/>
    <w:next w:val="727"/>
    <w:link w:val="717"/>
    <w:semiHidden/>
    <w:rPr>
      <w:sz w:val="20"/>
      <w:szCs w:val="20"/>
    </w:rPr>
  </w:style>
  <w:style w:type="paragraph" w:styleId="728">
    <w:name w:val="Тема примечания"/>
    <w:basedOn w:val="727"/>
    <w:next w:val="727"/>
    <w:link w:val="717"/>
    <w:semiHidden/>
    <w:rPr>
      <w:b/>
      <w:bCs/>
    </w:rPr>
  </w:style>
  <w:style w:type="paragraph" w:styleId="729">
    <w:name w:val="Основной текст"/>
    <w:basedOn w:val="717"/>
    <w:next w:val="729"/>
    <w:link w:val="730"/>
    <w:pPr>
      <w:spacing w:line="240" w:lineRule="atLeast"/>
    </w:pPr>
    <w:rPr>
      <w:color w:val="000000"/>
      <w:lang w:val="en-US" w:eastAsia="en-US"/>
    </w:rPr>
  </w:style>
  <w:style w:type="character" w:styleId="730">
    <w:name w:val="Основной текст Знак"/>
    <w:next w:val="730"/>
    <w:link w:val="729"/>
    <w:rPr>
      <w:color w:val="000000"/>
      <w:sz w:val="24"/>
      <w:szCs w:val="24"/>
      <w:lang w:val="en-US" w:eastAsia="en-US"/>
    </w:rPr>
  </w:style>
  <w:style w:type="character" w:styleId="731">
    <w:name w:val="Заголовок 1 Знак"/>
    <w:next w:val="731"/>
    <w:link w:val="718"/>
    <w:rPr>
      <w:sz w:val="22"/>
      <w:szCs w:val="24"/>
      <w:u w:val="single"/>
      <w:lang w:eastAsia="en-US"/>
    </w:rPr>
  </w:style>
  <w:style w:type="paragraph" w:styleId="732">
    <w:name w:val="Верхний колонтитул"/>
    <w:basedOn w:val="717"/>
    <w:next w:val="732"/>
    <w:link w:val="733"/>
    <w:pPr>
      <w:tabs>
        <w:tab w:val="center" w:pos="4677" w:leader="none"/>
        <w:tab w:val="right" w:pos="9355" w:leader="none"/>
      </w:tabs>
    </w:pPr>
  </w:style>
  <w:style w:type="character" w:styleId="733">
    <w:name w:val="Верхний колонтитул Знак"/>
    <w:next w:val="733"/>
    <w:link w:val="732"/>
    <w:rPr>
      <w:sz w:val="24"/>
      <w:szCs w:val="24"/>
      <w:lang w:val="de-DE" w:eastAsia="de-DE"/>
    </w:rPr>
  </w:style>
  <w:style w:type="character" w:styleId="734">
    <w:name w:val="Нижний колонтитул Знак"/>
    <w:next w:val="734"/>
    <w:link w:val="724"/>
    <w:rPr>
      <w:sz w:val="24"/>
      <w:szCs w:val="24"/>
      <w:lang w:val="de-DE" w:eastAsia="de-DE"/>
    </w:rPr>
  </w:style>
  <w:style w:type="table" w:styleId="735">
    <w:name w:val="Сетка таблицы"/>
    <w:basedOn w:val="721"/>
    <w:next w:val="735"/>
    <w:link w:val="717"/>
    <w:uiPriority w:val="59"/>
    <w:tblPr/>
  </w:style>
  <w:style w:type="paragraph" w:styleId="736">
    <w:name w:val="Абзац списка"/>
    <w:basedOn w:val="717"/>
    <w:next w:val="736"/>
    <w:link w:val="717"/>
    <w:uiPriority w:val="34"/>
    <w:qFormat/>
    <w:pPr>
      <w:contextualSpacing/>
      <w:ind w:left="720"/>
    </w:pPr>
    <w:rPr>
      <w:lang w:val="en-GB" w:eastAsia="en-US"/>
    </w:rPr>
  </w:style>
  <w:style w:type="character" w:styleId="737">
    <w:name w:val="Гиперссылка"/>
    <w:next w:val="737"/>
    <w:link w:val="717"/>
    <w:uiPriority w:val="99"/>
    <w:unhideWhenUsed/>
    <w:rPr>
      <w:color w:val="0000ff"/>
      <w:u w:val="single"/>
    </w:rPr>
  </w:style>
  <w:style w:type="character" w:styleId="738">
    <w:name w:val="Просмотренная гиперссылка"/>
    <w:next w:val="738"/>
    <w:link w:val="717"/>
    <w:uiPriority w:val="99"/>
    <w:unhideWhenUsed/>
    <w:rPr>
      <w:color w:val="800080"/>
      <w:u w:val="single"/>
    </w:rPr>
  </w:style>
  <w:style w:type="paragraph" w:styleId="739">
    <w:name w:val="xl65"/>
    <w:basedOn w:val="717"/>
    <w:next w:val="739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40">
    <w:name w:val="xl66"/>
    <w:basedOn w:val="717"/>
    <w:next w:val="740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lang w:val="ru-RU" w:eastAsia="ru-RU"/>
    </w:rPr>
  </w:style>
  <w:style w:type="paragraph" w:styleId="741">
    <w:name w:val="xl67"/>
    <w:basedOn w:val="717"/>
    <w:next w:val="741"/>
    <w:link w:val="71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lang w:val="ru-RU" w:eastAsia="ru-RU"/>
    </w:rPr>
  </w:style>
  <w:style w:type="character" w:styleId="742">
    <w:name w:val="Unresolved Mention"/>
    <w:next w:val="742"/>
    <w:link w:val="717"/>
    <w:uiPriority w:val="99"/>
    <w:semiHidden/>
    <w:unhideWhenUsed/>
    <w:rPr>
      <w:color w:val="605e5c"/>
      <w:shd w:val="clear" w:color="auto" w:fill="e1dfdd"/>
    </w:rPr>
  </w:style>
  <w:style w:type="character" w:styleId="743">
    <w:name w:val="Неразрешенное упоминание"/>
    <w:next w:val="743"/>
    <w:link w:val="717"/>
    <w:uiPriority w:val="99"/>
    <w:semiHidden/>
    <w:unhideWhenUsed/>
    <w:rPr>
      <w:color w:val="605e5c"/>
      <w:shd w:val="clear" w:color="auto" w:fill="e1dfdd"/>
    </w:rPr>
  </w:style>
  <w:style w:type="character" w:styleId="744">
    <w:name w:val="Заголовок 2 Знак"/>
    <w:next w:val="744"/>
    <w:link w:val="719"/>
    <w:semiHidden/>
    <w:rPr>
      <w:rFonts w:ascii="Calibri Light" w:hAnsi="Calibri Light" w:eastAsia="Times New Roman" w:cs="Times New Roman"/>
      <w:b/>
      <w:bCs/>
      <w:i/>
      <w:iCs/>
      <w:sz w:val="28"/>
      <w:szCs w:val="28"/>
      <w:lang w:val="de-DE" w:eastAsia="de-DE"/>
    </w:rPr>
  </w:style>
  <w:style w:type="paragraph" w:styleId="745">
    <w:name w:val="Основной текст с отступом"/>
    <w:basedOn w:val="717"/>
    <w:next w:val="745"/>
    <w:link w:val="746"/>
    <w:pPr>
      <w:ind w:left="283"/>
      <w:spacing w:after="120"/>
    </w:pPr>
  </w:style>
  <w:style w:type="character" w:styleId="746">
    <w:name w:val="Основной текст с отступом Знак"/>
    <w:next w:val="746"/>
    <w:link w:val="745"/>
    <w:rPr>
      <w:sz w:val="24"/>
      <w:szCs w:val="24"/>
      <w:lang w:val="de-DE" w:eastAsia="de-DE"/>
    </w:rPr>
  </w:style>
  <w:style w:type="paragraph" w:styleId="747">
    <w:name w:val="Основной текст с отступом 2"/>
    <w:basedOn w:val="717"/>
    <w:next w:val="747"/>
    <w:link w:val="748"/>
    <w:pPr>
      <w:ind w:left="283"/>
      <w:spacing w:after="120" w:line="480" w:lineRule="auto"/>
    </w:pPr>
  </w:style>
  <w:style w:type="character" w:styleId="748">
    <w:name w:val="Основной текст с отступом 2 Знак"/>
    <w:next w:val="748"/>
    <w:link w:val="747"/>
    <w:rPr>
      <w:sz w:val="24"/>
      <w:szCs w:val="24"/>
      <w:lang w:val="de-DE" w:eastAsia="de-DE"/>
    </w:rPr>
  </w:style>
  <w:style w:type="paragraph" w:styleId="749">
    <w:name w:val="Основной текст 3"/>
    <w:basedOn w:val="717"/>
    <w:next w:val="749"/>
    <w:link w:val="750"/>
    <w:pPr>
      <w:spacing w:after="120"/>
    </w:pPr>
    <w:rPr>
      <w:sz w:val="16"/>
      <w:szCs w:val="16"/>
      <w:lang w:val="ru-RU" w:eastAsia="ru-RU"/>
    </w:rPr>
  </w:style>
  <w:style w:type="character" w:styleId="750">
    <w:name w:val="Основной текст 3 Знак"/>
    <w:next w:val="750"/>
    <w:link w:val="749"/>
    <w:rPr>
      <w:sz w:val="16"/>
      <w:szCs w:val="16"/>
    </w:rPr>
  </w:style>
  <w:style w:type="paragraph" w:styleId="751">
    <w:name w:val="Standard"/>
    <w:next w:val="751"/>
    <w:link w:val="717"/>
    <w:pPr>
      <w:widowControl w:val="off"/>
    </w:pPr>
    <w:rPr>
      <w:sz w:val="24"/>
      <w:szCs w:val="24"/>
      <w:lang w:val="ru-RU" w:eastAsia="ru-RU" w:bidi="sa-IN"/>
    </w:rPr>
  </w:style>
  <w:style w:type="paragraph" w:styleId="752">
    <w:name w:val="Основной текст 2"/>
    <w:basedOn w:val="717"/>
    <w:next w:val="752"/>
    <w:link w:val="753"/>
    <w:pPr>
      <w:spacing w:after="120" w:line="480" w:lineRule="auto"/>
    </w:pPr>
  </w:style>
  <w:style w:type="character" w:styleId="753">
    <w:name w:val="Основной текст 2 Знак"/>
    <w:next w:val="753"/>
    <w:link w:val="752"/>
    <w:rPr>
      <w:sz w:val="24"/>
      <w:szCs w:val="24"/>
      <w:lang w:val="de-DE" w:eastAsia="de-DE"/>
    </w:rPr>
  </w:style>
  <w:style w:type="character" w:styleId="958" w:default="1">
    <w:name w:val="Default Paragraph Font"/>
    <w:uiPriority w:val="1"/>
    <w:semiHidden/>
    <w:unhideWhenUsed/>
  </w:style>
  <w:style w:type="numbering" w:styleId="959" w:default="1">
    <w:name w:val="No List"/>
    <w:uiPriority w:val="99"/>
    <w:semiHidden/>
    <w:unhideWhenUsed/>
  </w:style>
  <w:style w:type="table" w:styleId="9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VW Financial Services AG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Е Р Е Н Н О С Т Ь</dc:title>
  <dc:creator>local_user</dc:creator>
  <cp:lastModifiedBy>Аноним</cp:lastModifiedBy>
  <cp:revision>3</cp:revision>
  <dcterms:created xsi:type="dcterms:W3CDTF">2025-02-18T05:42:00Z</dcterms:created>
  <dcterms:modified xsi:type="dcterms:W3CDTF">2025-05-29T07:53:00Z</dcterms:modified>
  <cp:version>1048576</cp:version>
</cp:coreProperties>
</file>